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137C" w:rsidRPr="008134E8" w:rsidRDefault="00AC76BA" w:rsidP="008134E8">
      <w:pPr>
        <w:pStyle w:val="Heading3"/>
        <w:rPr>
          <w:b/>
        </w:rPr>
      </w:pPr>
      <w:r w:rsidRPr="008134E8">
        <w:rPr>
          <w:b/>
        </w:rPr>
        <w:t>Logan Park General Meeting Minutes 9.19.18</w:t>
      </w:r>
    </w:p>
    <w:p w:rsidR="00AC76BA" w:rsidRDefault="00AC76BA" w:rsidP="008134E8">
      <w:pPr>
        <w:pStyle w:val="Heading3"/>
      </w:pPr>
      <w:r>
        <w:t>Introductions</w:t>
      </w:r>
    </w:p>
    <w:p w:rsidR="008134E8" w:rsidRDefault="00AC76BA" w:rsidP="008134E8">
      <w:pPr>
        <w:pStyle w:val="Heading3"/>
      </w:pPr>
      <w:r>
        <w:t>Vote on July General Meeting Minutes</w:t>
      </w:r>
    </w:p>
    <w:p w:rsidR="00AC76BA" w:rsidRPr="008134E8" w:rsidRDefault="00AC76BA" w:rsidP="008134E8">
      <w:pPr>
        <w:spacing w:after="0"/>
        <w:rPr>
          <w:sz w:val="20"/>
          <w:szCs w:val="20"/>
        </w:rPr>
      </w:pPr>
      <w:r w:rsidRPr="008134E8">
        <w:rPr>
          <w:sz w:val="20"/>
          <w:szCs w:val="20"/>
        </w:rPr>
        <w:t>Ben makes a motion to approve, Paula seconds. All vote in favor, motion passes.</w:t>
      </w:r>
    </w:p>
    <w:p w:rsidR="00AC76BA" w:rsidRDefault="00AC76BA" w:rsidP="00BA61DF">
      <w:pPr>
        <w:pStyle w:val="Heading2"/>
      </w:pPr>
    </w:p>
    <w:p w:rsidR="00AC76BA" w:rsidRDefault="00730AC4" w:rsidP="008134E8">
      <w:pPr>
        <w:pStyle w:val="Heading3"/>
      </w:pPr>
      <w:hyperlink r:id="rId4" w:history="1">
        <w:r w:rsidR="00AC76BA" w:rsidRPr="00AC76BA">
          <w:rPr>
            <w:rStyle w:val="Hyperlink"/>
          </w:rPr>
          <w:t>City of Lakes Land</w:t>
        </w:r>
        <w:r w:rsidR="008134E8">
          <w:rPr>
            <w:rStyle w:val="Hyperlink"/>
          </w:rPr>
          <w:t xml:space="preserve"> T</w:t>
        </w:r>
        <w:r w:rsidR="00AC76BA" w:rsidRPr="00AC76BA">
          <w:rPr>
            <w:rStyle w:val="Hyperlink"/>
          </w:rPr>
          <w:t>rust</w:t>
        </w:r>
      </w:hyperlink>
      <w:r w:rsidR="00AC76BA">
        <w:t xml:space="preserve">- Jeff </w:t>
      </w:r>
      <w:proofErr w:type="spellStart"/>
      <w:r w:rsidR="00AC76BA">
        <w:t>Washburne</w:t>
      </w:r>
      <w:proofErr w:type="spellEnd"/>
    </w:p>
    <w:p w:rsidR="00284869" w:rsidRDefault="00AC76BA" w:rsidP="008134E8">
      <w:r>
        <w:t xml:space="preserve">Jeff </w:t>
      </w:r>
      <w:proofErr w:type="spellStart"/>
      <w:r>
        <w:t>Washburn</w:t>
      </w:r>
      <w:r w:rsidR="00763D9C">
        <w:t>e</w:t>
      </w:r>
      <w:proofErr w:type="spellEnd"/>
      <w:r>
        <w:t>,</w:t>
      </w:r>
      <w:r w:rsidR="008134E8">
        <w:t xml:space="preserve"> director of City of Lakes Land T</w:t>
      </w:r>
      <w:r>
        <w:t xml:space="preserve">rust, </w:t>
      </w:r>
      <w:r w:rsidR="00763D9C">
        <w:t>attended</w:t>
      </w:r>
      <w:r>
        <w:t xml:space="preserve"> our meeting to give the neighborhood a brief overview of the program.  The organization assists households to purchase homes that otherwise would</w:t>
      </w:r>
      <w:r w:rsidR="003D7922">
        <w:t xml:space="preserve"> not be able to purchase a home, and ensure that those homes stay affordable, should the homeowner decide to sell. </w:t>
      </w:r>
      <w:r>
        <w:t xml:space="preserve"> Since the organization started in 2002, they have helped 325 </w:t>
      </w:r>
      <w:r w:rsidR="003D7922">
        <w:t xml:space="preserve">homeowners in the city of Minneapolis.  They are just starting to explore a commercial land trust.  </w:t>
      </w:r>
    </w:p>
    <w:p w:rsidR="003D7922" w:rsidRDefault="00730AC4" w:rsidP="008134E8">
      <w:pPr>
        <w:pStyle w:val="Heading3"/>
      </w:pPr>
      <w:hyperlink r:id="rId5" w:history="1">
        <w:r w:rsidR="003D7922" w:rsidRPr="00284869">
          <w:rPr>
            <w:rStyle w:val="Hyperlink"/>
          </w:rPr>
          <w:t>Highlight Center Parking Lot</w:t>
        </w:r>
      </w:hyperlink>
      <w:r w:rsidR="003D7922">
        <w:t xml:space="preserve"> – Charlie Nestor</w:t>
      </w:r>
      <w:r w:rsidR="00284869">
        <w:t>, Hillcrest Development</w:t>
      </w:r>
    </w:p>
    <w:p w:rsidR="003D7922" w:rsidRDefault="003D7922" w:rsidP="003D7922">
      <w:r>
        <w:t>The Highlight center is looking to make upgrades to their west parking lot on Broadway and Quincy. They would like to add a pay box, new bollards al</w:t>
      </w:r>
      <w:r w:rsidR="00284869">
        <w:t>ong the alley, and landscaping but</w:t>
      </w:r>
      <w:r w:rsidR="00763D9C">
        <w:t xml:space="preserve"> would</w:t>
      </w:r>
      <w:r w:rsidR="00284869">
        <w:t xml:space="preserve"> not bring it to full compliance.   </w:t>
      </w:r>
      <w:r>
        <w:t>They do not want to make any major upgrades</w:t>
      </w:r>
      <w:r w:rsidR="00284869">
        <w:t xml:space="preserve"> to make it fully compliant</w:t>
      </w:r>
      <w:r>
        <w:t xml:space="preserve"> until the Logan Legacy Street project on Quincy is complete.  </w:t>
      </w:r>
      <w:r w:rsidR="00284869">
        <w:t xml:space="preserve">Full compliance would also result in the loss of 50-60 stalls.  </w:t>
      </w:r>
      <w:r>
        <w:t xml:space="preserve">The city has suggested they apply for an interim use permit to make the </w:t>
      </w:r>
      <w:r w:rsidR="00284869">
        <w:t xml:space="preserve">minor </w:t>
      </w:r>
      <w:r>
        <w:t xml:space="preserve">upgrades now.  This permit has a maximum life of 5 years.  </w:t>
      </w:r>
      <w:r w:rsidR="00284869">
        <w:t xml:space="preserve">Hillcrest is asking the neighborhood for a letter of support for this temporary permit to make the upgrades now.  They are open to explore options for limited use for Monroe residents and will remain flexible </w:t>
      </w:r>
      <w:r w:rsidR="00763D9C">
        <w:t xml:space="preserve">with parking </w:t>
      </w:r>
      <w:r w:rsidR="00284869">
        <w:t xml:space="preserve">during snow emergencies.  They will attend our October community meeting with more information on their plans.  </w:t>
      </w:r>
    </w:p>
    <w:p w:rsidR="00284869" w:rsidRPr="008134E8" w:rsidRDefault="00284869" w:rsidP="008134E8">
      <w:pPr>
        <w:pStyle w:val="Heading3"/>
      </w:pPr>
      <w:r w:rsidRPr="00284869">
        <w:t xml:space="preserve"> </w:t>
      </w:r>
      <w:hyperlink r:id="rId6" w:history="1">
        <w:r w:rsidRPr="008134E8">
          <w:rPr>
            <w:rStyle w:val="Hyperlink"/>
            <w:color w:val="1F4E79" w:themeColor="accent1" w:themeShade="80"/>
          </w:rPr>
          <w:t>Neighborhoods 2020</w:t>
        </w:r>
      </w:hyperlink>
      <w:r w:rsidRPr="008134E8">
        <w:rPr>
          <w:color w:val="1F4E79" w:themeColor="accent1" w:themeShade="80"/>
        </w:rPr>
        <w:t xml:space="preserve"> updates</w:t>
      </w:r>
      <w:r w:rsidR="00BA61DF" w:rsidRPr="008134E8">
        <w:rPr>
          <w:color w:val="1F4E79" w:themeColor="accent1" w:themeShade="80"/>
        </w:rPr>
        <w:t xml:space="preserve"> -</w:t>
      </w:r>
      <w:r w:rsidR="00BA61DF" w:rsidRPr="008134E8">
        <w:rPr>
          <w:rStyle w:val="Heading1Char"/>
          <w:color w:val="1F4E79" w:themeColor="accent1" w:themeShade="80"/>
          <w:sz w:val="24"/>
          <w:szCs w:val="24"/>
        </w:rPr>
        <w:t xml:space="preserve"> Steven Gallagher, </w:t>
      </w:r>
      <w:hyperlink r:id="rId7" w:history="1">
        <w:r w:rsidR="00BA61DF" w:rsidRPr="008134E8">
          <w:rPr>
            <w:rStyle w:val="Hyperlink"/>
            <w:color w:val="1F4E79" w:themeColor="accent1" w:themeShade="80"/>
          </w:rPr>
          <w:t>NCR</w:t>
        </w:r>
      </w:hyperlink>
      <w:r w:rsidR="00BA61DF" w:rsidRPr="008134E8">
        <w:rPr>
          <w:rStyle w:val="Heading1Char"/>
          <w:color w:val="1F4E79" w:themeColor="accent1" w:themeShade="80"/>
          <w:sz w:val="24"/>
          <w:szCs w:val="24"/>
        </w:rPr>
        <w:t xml:space="preserve"> and Marcus Mills, </w:t>
      </w:r>
      <w:hyperlink r:id="rId8" w:history="1">
        <w:r w:rsidR="00BA61DF" w:rsidRPr="008134E8">
          <w:rPr>
            <w:rStyle w:val="Hyperlink"/>
            <w:color w:val="1F4E79" w:themeColor="accent1" w:themeShade="80"/>
          </w:rPr>
          <w:t>NCEC</w:t>
        </w:r>
      </w:hyperlink>
    </w:p>
    <w:p w:rsidR="00284869" w:rsidRPr="00284869" w:rsidRDefault="00BA61DF" w:rsidP="00284869">
      <w:pPr>
        <w:spacing w:before="192" w:after="192" w:line="240" w:lineRule="auto"/>
        <w:rPr>
          <w:rFonts w:eastAsia="Times New Roman" w:cs="Arial"/>
          <w:color w:val="000000"/>
        </w:rPr>
      </w:pPr>
      <w:r>
        <w:rPr>
          <w:rFonts w:eastAsia="Times New Roman" w:cs="Arial"/>
          <w:color w:val="000000"/>
        </w:rPr>
        <w:t xml:space="preserve">Steven Gallagher, Policy Specialist from the City of Minneapolis Neighborhood and Community Relations department and Marcus Mills, Neighborhood and Community Engagement Commissioner, attended to discuss the Neighborhoods 2020 planning.  </w:t>
      </w:r>
      <w:r w:rsidR="00284869" w:rsidRPr="00284869">
        <w:rPr>
          <w:rFonts w:eastAsia="Times New Roman" w:cs="Arial"/>
          <w:color w:val="000000"/>
        </w:rPr>
        <w:t>Neighborhoods 2020</w:t>
      </w:r>
      <w:r w:rsidR="00284869">
        <w:rPr>
          <w:rFonts w:eastAsia="Times New Roman" w:cs="Arial"/>
          <w:color w:val="000000"/>
        </w:rPr>
        <w:t xml:space="preserve"> Plan</w:t>
      </w:r>
      <w:r w:rsidR="00284869" w:rsidRPr="00284869">
        <w:rPr>
          <w:rFonts w:eastAsia="Times New Roman" w:cs="Arial"/>
          <w:color w:val="000000"/>
        </w:rPr>
        <w:t xml:space="preserve"> is an opportunity to further develop and improve upon the City of Minneapolis’ neighborhood based engagement structure</w:t>
      </w:r>
      <w:r w:rsidR="00284869">
        <w:rPr>
          <w:rFonts w:eastAsia="Times New Roman" w:cs="Arial"/>
          <w:color w:val="000000"/>
        </w:rPr>
        <w:t>, and considered the next phase of neighborhood funding.   The city has created three workgroups to dev</w:t>
      </w:r>
      <w:r>
        <w:rPr>
          <w:rFonts w:eastAsia="Times New Roman" w:cs="Arial"/>
          <w:color w:val="000000"/>
        </w:rPr>
        <w:t>elop this policy, the workgroups will meet through September and then begins a public comment period.  They hope to have this plan in front of city council in February or March.  They are trying to create base expectations and then determine what type of funding is needed.  Because the city is often the sole funder for n</w:t>
      </w:r>
      <w:r w:rsidR="00763D9C">
        <w:rPr>
          <w:rFonts w:eastAsia="Times New Roman" w:cs="Arial"/>
          <w:color w:val="000000"/>
        </w:rPr>
        <w:t>eighborhood organizations, the city is creating</w:t>
      </w:r>
      <w:r>
        <w:rPr>
          <w:rFonts w:eastAsia="Times New Roman" w:cs="Arial"/>
          <w:color w:val="000000"/>
        </w:rPr>
        <w:t xml:space="preserve"> requirements for </w:t>
      </w:r>
      <w:r w:rsidR="00763D9C">
        <w:rPr>
          <w:rFonts w:eastAsia="Times New Roman" w:cs="Arial"/>
          <w:color w:val="000000"/>
        </w:rPr>
        <w:t>neighborhoods</w:t>
      </w:r>
      <w:r>
        <w:rPr>
          <w:rFonts w:eastAsia="Times New Roman" w:cs="Arial"/>
          <w:color w:val="000000"/>
        </w:rPr>
        <w:t xml:space="preserve"> in order to qualify for the funding.  They aim to create a plan that includes funding for neighborhoods that the city council will pass.  </w:t>
      </w:r>
    </w:p>
    <w:p w:rsidR="00CD03A1" w:rsidRDefault="00730AC4" w:rsidP="008134E8">
      <w:pPr>
        <w:pStyle w:val="Heading3"/>
      </w:pPr>
      <w:hyperlink r:id="rId9" w:history="1">
        <w:r w:rsidR="00CD03A1" w:rsidRPr="00081A97">
          <w:rPr>
            <w:rStyle w:val="Hyperlink"/>
          </w:rPr>
          <w:t xml:space="preserve">Park </w:t>
        </w:r>
        <w:r w:rsidR="008134E8" w:rsidRPr="00081A97">
          <w:rPr>
            <w:rStyle w:val="Hyperlink"/>
          </w:rPr>
          <w:t>Master Plan Updates</w:t>
        </w:r>
      </w:hyperlink>
      <w:r w:rsidR="00CD03A1">
        <w:t>- Chris Meyer</w:t>
      </w:r>
      <w:r w:rsidR="008134E8">
        <w:t>, Park Board Commissioner</w:t>
      </w:r>
    </w:p>
    <w:p w:rsidR="00284869" w:rsidRDefault="00CD03A1" w:rsidP="003D7922">
      <w:r>
        <w:t xml:space="preserve">He has received </w:t>
      </w:r>
      <w:r w:rsidR="00055917">
        <w:t>~</w:t>
      </w:r>
      <w:r>
        <w:t xml:space="preserve">300 emails regarding the new park plans, 5 </w:t>
      </w:r>
      <w:r w:rsidR="00C02396">
        <w:t xml:space="preserve">emails </w:t>
      </w:r>
      <w:r>
        <w:t xml:space="preserve">about Logan Park.   </w:t>
      </w:r>
      <w:r w:rsidR="00C02396">
        <w:t xml:space="preserve">Preferred concepts for each park will be presented at the meeting September </w:t>
      </w:r>
      <w:r w:rsidR="00730AC4">
        <w:t>12</w:t>
      </w:r>
      <w:r w:rsidR="00C02396" w:rsidRPr="00C02396">
        <w:rPr>
          <w:vertAlign w:val="superscript"/>
        </w:rPr>
        <w:t>th</w:t>
      </w:r>
      <w:r w:rsidR="00C02396">
        <w:t xml:space="preserve"> at Van Cleve Park, 5:30pm.</w:t>
      </w:r>
    </w:p>
    <w:p w:rsidR="00CD03A1" w:rsidRPr="00081A97" w:rsidRDefault="00CD03A1" w:rsidP="00081A97">
      <w:pPr>
        <w:pStyle w:val="Heading3"/>
      </w:pPr>
      <w:r w:rsidRPr="00081A97">
        <w:t xml:space="preserve">Meeting </w:t>
      </w:r>
      <w:r w:rsidR="008134E8" w:rsidRPr="00081A97">
        <w:t>Adjourned</w:t>
      </w:r>
      <w:r w:rsidRPr="00081A97">
        <w:t xml:space="preserve"> 8:30pm</w:t>
      </w:r>
      <w:bookmarkStart w:id="0" w:name="_GoBack"/>
      <w:bookmarkEnd w:id="0"/>
    </w:p>
    <w:sectPr w:rsidR="00CD03A1" w:rsidRPr="00081A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7AE"/>
    <w:rsid w:val="00055917"/>
    <w:rsid w:val="00081A97"/>
    <w:rsid w:val="00284869"/>
    <w:rsid w:val="003D7922"/>
    <w:rsid w:val="00585A55"/>
    <w:rsid w:val="005D2B24"/>
    <w:rsid w:val="00730AC4"/>
    <w:rsid w:val="00763D9C"/>
    <w:rsid w:val="008134E8"/>
    <w:rsid w:val="00943007"/>
    <w:rsid w:val="009727AE"/>
    <w:rsid w:val="00AC76BA"/>
    <w:rsid w:val="00BA61DF"/>
    <w:rsid w:val="00C02396"/>
    <w:rsid w:val="00CD03A1"/>
    <w:rsid w:val="00FF50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CD7054-6DE8-43D2-AD5A-46A67A161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8486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8486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8134E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8134E8"/>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76BA"/>
    <w:rPr>
      <w:color w:val="0563C1" w:themeColor="hyperlink"/>
      <w:u w:val="single"/>
    </w:rPr>
  </w:style>
  <w:style w:type="character" w:customStyle="1" w:styleId="Heading1Char">
    <w:name w:val="Heading 1 Char"/>
    <w:basedOn w:val="DefaultParagraphFont"/>
    <w:link w:val="Heading1"/>
    <w:uiPriority w:val="9"/>
    <w:rsid w:val="0028486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84869"/>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semiHidden/>
    <w:unhideWhenUsed/>
    <w:rsid w:val="0028486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8134E8"/>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8134E8"/>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3262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neapolismn.gov/ncr/boards/ncec/index.htm" TargetMode="External"/><Relationship Id="rId3" Type="http://schemas.openxmlformats.org/officeDocument/2006/relationships/webSettings" Target="webSettings.xml"/><Relationship Id="rId7" Type="http://schemas.openxmlformats.org/officeDocument/2006/relationships/hyperlink" Target="http://www.minneapolismn.gov/ncr/learninglabs?utm_content=&amp;utm_medium=email&amp;utm_name=&amp;utm_source=govdelivery&amp;utm_ter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i.minneapolis.mn.us/ncr/2020" TargetMode="External"/><Relationship Id="rId11" Type="http://schemas.openxmlformats.org/officeDocument/2006/relationships/theme" Target="theme/theme1.xml"/><Relationship Id="rId5" Type="http://schemas.openxmlformats.org/officeDocument/2006/relationships/hyperlink" Target="https://www.google.com/maps/place/Highlight+Center/@44.9987027,-93.2515128,3a,75y,6.79h,83.61t/data=!3m6!1e1!3m4!1s2tXHIO3Uz_v7LY5Gr6Yjmg!2e0!7i13312!8i6656!4m5!3m4!1s0x0:0x2fcf75e81fb601cd!8m2!3d44.9989542!4d-93.2509711" TargetMode="External"/><Relationship Id="rId10" Type="http://schemas.openxmlformats.org/officeDocument/2006/relationships/fontTable" Target="fontTable.xml"/><Relationship Id="rId4" Type="http://schemas.openxmlformats.org/officeDocument/2006/relationships/hyperlink" Target="http://www.clclt.org/" TargetMode="External"/><Relationship Id="rId9" Type="http://schemas.openxmlformats.org/officeDocument/2006/relationships/hyperlink" Target="https://www.minneapolisparks.org/park_care__improvements/park_projects/current_projects/east_of_the_river_park_master_pl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413</TotalTime>
  <Pages>1</Pages>
  <Words>555</Words>
  <Characters>3167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ESTEE LAUDER COMPANIES</Company>
  <LinksUpToDate>false</LinksUpToDate>
  <CharactersWithSpaces>3715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Reed Viken, Reanne (Aveda)</dc:creator>
  <cp:keywords/>
  <dc:description/>
  <cp:lastModifiedBy>Reed Viken, Reanne (Aveda)</cp:lastModifiedBy>
  <cp:revision>6</cp:revision>
  <dcterms:created xsi:type="dcterms:W3CDTF">2018-09-20T13:01:00Z</dcterms:created>
  <dcterms:modified xsi:type="dcterms:W3CDTF">2018-10-26T14:01:00Z</dcterms:modified>
</cp:coreProperties>
</file>