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color w:val="222222"/>
          <w:sz w:val="24"/>
          <w:szCs w:val="24"/>
        </w:rPr>
      </w:pPr>
      <w:r w:rsidDel="00000000" w:rsidR="00000000" w:rsidRPr="00000000">
        <w:rPr>
          <w:rFonts w:ascii="Roboto" w:cs="Roboto" w:eastAsia="Roboto" w:hAnsi="Roboto"/>
          <w:b w:val="1"/>
          <w:color w:val="222222"/>
          <w:sz w:val="24"/>
          <w:szCs w:val="24"/>
          <w:rtl w:val="0"/>
        </w:rPr>
        <w:t xml:space="preserve">LPNA September 2019 Board Meeting Minutes, 9/10/19  6pm @ Logan Park</w:t>
      </w:r>
    </w:p>
    <w:p w:rsidR="00000000" w:rsidDel="00000000" w:rsidP="00000000" w:rsidRDefault="00000000" w:rsidRPr="00000000" w14:paraId="00000002">
      <w:pPr>
        <w:rPr>
          <w:rFonts w:ascii="Roboto" w:cs="Roboto" w:eastAsia="Roboto" w:hAnsi="Roboto"/>
          <w:i w:val="1"/>
          <w:color w:val="222222"/>
          <w:sz w:val="20"/>
          <w:szCs w:val="20"/>
        </w:rPr>
      </w:pPr>
      <w:r w:rsidDel="00000000" w:rsidR="00000000" w:rsidRPr="00000000">
        <w:rPr>
          <w:rtl w:val="0"/>
        </w:rPr>
      </w:r>
    </w:p>
    <w:p w:rsidR="00000000" w:rsidDel="00000000" w:rsidP="00000000" w:rsidRDefault="00000000" w:rsidRPr="00000000" w14:paraId="00000003">
      <w:pPr>
        <w:rPr>
          <w:rFonts w:ascii="Roboto" w:cs="Roboto" w:eastAsia="Roboto" w:hAnsi="Roboto"/>
          <w:i w:val="1"/>
          <w:color w:val="202124"/>
          <w:sz w:val="20"/>
          <w:szCs w:val="20"/>
        </w:rPr>
      </w:pPr>
      <w:r w:rsidDel="00000000" w:rsidR="00000000" w:rsidRPr="00000000">
        <w:rPr>
          <w:rFonts w:ascii="Roboto" w:cs="Roboto" w:eastAsia="Roboto" w:hAnsi="Roboto"/>
          <w:i w:val="1"/>
          <w:color w:val="222222"/>
          <w:sz w:val="20"/>
          <w:szCs w:val="20"/>
          <w:rtl w:val="0"/>
        </w:rPr>
        <w:t xml:space="preserve">Attendees: Alex Bliss, Pat Vogel, Larry Kutzler, </w:t>
      </w:r>
      <w:r w:rsidDel="00000000" w:rsidR="00000000" w:rsidRPr="00000000">
        <w:rPr>
          <w:rFonts w:ascii="Roboto" w:cs="Roboto" w:eastAsia="Roboto" w:hAnsi="Roboto"/>
          <w:i w:val="1"/>
          <w:color w:val="202124"/>
          <w:sz w:val="20"/>
          <w:szCs w:val="20"/>
          <w:rtl w:val="0"/>
        </w:rPr>
        <w:t xml:space="preserve">Jacquelyn Kramer, Jeff Klein, Ben Durrant, Jon Eldridge, </w:t>
      </w:r>
    </w:p>
    <w:p w:rsidR="00000000" w:rsidDel="00000000" w:rsidP="00000000" w:rsidRDefault="00000000" w:rsidRPr="00000000" w14:paraId="00000004">
      <w:pPr>
        <w:rPr>
          <w:rFonts w:ascii="Roboto" w:cs="Roboto" w:eastAsia="Roboto" w:hAnsi="Roboto"/>
          <w:i w:val="1"/>
          <w:color w:val="202124"/>
          <w:sz w:val="20"/>
          <w:szCs w:val="20"/>
        </w:rPr>
      </w:pPr>
      <w:r w:rsidDel="00000000" w:rsidR="00000000" w:rsidRPr="00000000">
        <w:rPr>
          <w:rFonts w:ascii="Roboto" w:cs="Roboto" w:eastAsia="Roboto" w:hAnsi="Roboto"/>
          <w:i w:val="1"/>
          <w:color w:val="202124"/>
          <w:sz w:val="20"/>
          <w:szCs w:val="20"/>
          <w:rtl w:val="0"/>
        </w:rPr>
        <w:t xml:space="preserve">Guests: Jeff </w:t>
      </w:r>
      <w:r w:rsidDel="00000000" w:rsidR="00000000" w:rsidRPr="00000000">
        <w:rPr>
          <w:rFonts w:ascii="Roboto" w:cs="Roboto" w:eastAsia="Roboto" w:hAnsi="Roboto"/>
          <w:i w:val="1"/>
          <w:color w:val="545454"/>
          <w:sz w:val="20"/>
          <w:szCs w:val="20"/>
          <w:highlight w:val="white"/>
          <w:rtl w:val="0"/>
        </w:rPr>
        <w:t xml:space="preserve">Erkkila and Jess Held (Earl Giles Distillery) and Eden Spencer ( GMHC)</w:t>
      </w:r>
      <w:r w:rsidDel="00000000" w:rsidR="00000000" w:rsidRPr="00000000">
        <w:rPr>
          <w:rtl w:val="0"/>
        </w:rPr>
      </w:r>
    </w:p>
    <w:p w:rsidR="00000000" w:rsidDel="00000000" w:rsidP="00000000" w:rsidRDefault="00000000" w:rsidRPr="00000000" w14:paraId="00000005">
      <w:pPr>
        <w:rPr>
          <w:rFonts w:ascii="Roboto" w:cs="Roboto" w:eastAsia="Roboto" w:hAnsi="Roboto"/>
          <w:b w:val="1"/>
          <w:color w:val="222222"/>
          <w:sz w:val="20"/>
          <w:szCs w:val="20"/>
        </w:rPr>
      </w:pPr>
      <w:r w:rsidDel="00000000" w:rsidR="00000000" w:rsidRPr="00000000">
        <w:rPr>
          <w:rtl w:val="0"/>
        </w:rPr>
      </w:r>
    </w:p>
    <w:p w:rsidR="00000000" w:rsidDel="00000000" w:rsidP="00000000" w:rsidRDefault="00000000" w:rsidRPr="00000000" w14:paraId="00000006">
      <w:pPr>
        <w:rPr>
          <w:rFonts w:ascii="Roboto" w:cs="Roboto" w:eastAsia="Roboto" w:hAnsi="Roboto"/>
          <w:b w:val="1"/>
          <w:sz w:val="20"/>
          <w:szCs w:val="20"/>
        </w:rPr>
      </w:pPr>
      <w:r w:rsidDel="00000000" w:rsidR="00000000" w:rsidRPr="00000000">
        <w:rPr>
          <w:rFonts w:ascii="Roboto" w:cs="Roboto" w:eastAsia="Roboto" w:hAnsi="Roboto"/>
          <w:b w:val="1"/>
          <w:color w:val="222222"/>
          <w:sz w:val="20"/>
          <w:szCs w:val="20"/>
          <w:rtl w:val="0"/>
        </w:rPr>
        <w:t xml:space="preserve">Introductions </w:t>
      </w:r>
      <w:r w:rsidDel="00000000" w:rsidR="00000000" w:rsidRPr="00000000">
        <w:rPr>
          <w:rtl w:val="0"/>
        </w:rPr>
      </w:r>
    </w:p>
    <w:p w:rsidR="00000000" w:rsidDel="00000000" w:rsidP="00000000" w:rsidRDefault="00000000" w:rsidRPr="00000000" w14:paraId="00000007">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8">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Jesse Held and Jeff Erkkila, Earl Giles Distillery</w:t>
      </w:r>
    </w:p>
    <w:p w:rsidR="00000000" w:rsidDel="00000000" w:rsidP="00000000" w:rsidRDefault="00000000" w:rsidRPr="00000000" w14:paraId="0000000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Jeff and Jesse currently own a non-alcoholic beverage company, </w:t>
      </w:r>
      <w:hyperlink r:id="rId6">
        <w:r w:rsidDel="00000000" w:rsidR="00000000" w:rsidRPr="00000000">
          <w:rPr>
            <w:rFonts w:ascii="Roboto" w:cs="Roboto" w:eastAsia="Roboto" w:hAnsi="Roboto"/>
            <w:color w:val="1155cc"/>
            <w:sz w:val="20"/>
            <w:szCs w:val="20"/>
            <w:u w:val="single"/>
            <w:rtl w:val="0"/>
          </w:rPr>
          <w:t xml:space="preserve">Earl Giles</w:t>
        </w:r>
      </w:hyperlink>
      <w:r w:rsidDel="00000000" w:rsidR="00000000" w:rsidRPr="00000000">
        <w:rPr>
          <w:rFonts w:ascii="Roboto" w:cs="Roboto" w:eastAsia="Roboto" w:hAnsi="Roboto"/>
          <w:sz w:val="20"/>
          <w:szCs w:val="20"/>
          <w:rtl w:val="0"/>
        </w:rPr>
        <w:t xml:space="preserve">.  They are moving into the </w:t>
      </w:r>
      <w:hyperlink r:id="rId7">
        <w:r w:rsidDel="00000000" w:rsidR="00000000" w:rsidRPr="00000000">
          <w:rPr>
            <w:rFonts w:ascii="Roboto" w:cs="Roboto" w:eastAsia="Roboto" w:hAnsi="Roboto"/>
            <w:color w:val="1155cc"/>
            <w:sz w:val="20"/>
            <w:szCs w:val="20"/>
            <w:u w:val="single"/>
            <w:rtl w:val="0"/>
          </w:rPr>
          <w:t xml:space="preserve">Keller building</w:t>
        </w:r>
      </w:hyperlink>
      <w:r w:rsidDel="00000000" w:rsidR="00000000" w:rsidRPr="00000000">
        <w:rPr>
          <w:rFonts w:ascii="Roboto" w:cs="Roboto" w:eastAsia="Roboto" w:hAnsi="Roboto"/>
          <w:sz w:val="20"/>
          <w:szCs w:val="20"/>
          <w:rtl w:val="0"/>
        </w:rPr>
        <w:t xml:space="preserve"> (formally The Kurt Building) and are expanding to include alcoholic beverages.   They plan to have full production in the building, as well as a tasting room and a full kitchen.  They will have a large selection of non-alcoholic beverages.  The space is 13k square feet plus a 4k sq ft mezzanine.  They estimate the capacity at 100-140 people.  They plan on a food oven hearth (gas operated) and will serve Argentinian style pizza.  Anticipated hours are 4-11pm, maybe midnight on Saturday.  They are hoping to do a Sunday brunch.  Expected opening is September 2020.   They look forward to future partnerships with the neighborhood and agreed to come to a community meeting when updates are available.  </w:t>
      </w:r>
    </w:p>
    <w:p w:rsidR="00000000" w:rsidDel="00000000" w:rsidP="00000000" w:rsidRDefault="00000000" w:rsidRPr="00000000" w14:paraId="0000000A">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B">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Eden Spencer - Greater Metropolitan Housing Corporation (GMHC)</w:t>
      </w:r>
    </w:p>
    <w:p w:rsidR="00000000" w:rsidDel="00000000" w:rsidP="00000000" w:rsidRDefault="00000000" w:rsidRPr="00000000" w14:paraId="0000000C">
      <w:pPr>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The GMHC responded to an RFP from City of Minneapolis CPED regarding a vacant lot at 914 19th Ave NE.  GMHC is proposing an Energy Star certified,  traditional 2-story, 3 bedroom, 2.5 bathroom home with approximately 1,500 finished square feet and an open front porch. The property will be part of the Home Ownership Works (HOW) program and sold to an owner occupant below 80%AMI.   The property will be listed on the market for at least 7 days, if there are multiple offers, there are guidelines that give preference to first time homebuyers and current neighborhood residents.  GMHC supports “missing middle” housing, but was unable to consider a duplex or a triplex because of the small lot size.   Alex makes a motion to write a letter of support for the project.  Ben seconds the motion.  </w:t>
      </w:r>
      <w:r w:rsidDel="00000000" w:rsidR="00000000" w:rsidRPr="00000000">
        <w:rPr>
          <w:rFonts w:ascii="Roboto" w:cs="Roboto" w:eastAsia="Roboto" w:hAnsi="Roboto"/>
          <w:b w:val="1"/>
          <w:sz w:val="20"/>
          <w:szCs w:val="20"/>
          <w:rtl w:val="0"/>
        </w:rPr>
        <w:t xml:space="preserve">All vote in favor, motion passed.</w:t>
      </w:r>
    </w:p>
    <w:p w:rsidR="00000000" w:rsidDel="00000000" w:rsidP="00000000" w:rsidRDefault="00000000" w:rsidRPr="00000000" w14:paraId="0000000D">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E">
      <w:pPr>
        <w:rPr>
          <w:rFonts w:ascii="Roboto" w:cs="Roboto" w:eastAsia="Roboto" w:hAnsi="Roboto"/>
          <w:b w:val="1"/>
          <w:color w:val="222222"/>
          <w:sz w:val="20"/>
          <w:szCs w:val="20"/>
        </w:rPr>
      </w:pPr>
      <w:r w:rsidDel="00000000" w:rsidR="00000000" w:rsidRPr="00000000">
        <w:rPr>
          <w:rFonts w:ascii="Roboto" w:cs="Roboto" w:eastAsia="Roboto" w:hAnsi="Roboto"/>
          <w:b w:val="1"/>
          <w:color w:val="222222"/>
          <w:sz w:val="20"/>
          <w:szCs w:val="20"/>
          <w:rtl w:val="0"/>
        </w:rPr>
        <w:t xml:space="preserve">CEE Loan Program - Alex</w:t>
      </w:r>
    </w:p>
    <w:p w:rsidR="00000000" w:rsidDel="00000000" w:rsidP="00000000" w:rsidRDefault="00000000" w:rsidRPr="00000000" w14:paraId="0000000F">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CEE is working on a program with the City of St Louis park that would provide moderate rehabilitation assistance to eligible owners/landlords of St. Louis Park occupied multi-family residential rental properties with 3 or more units desiring to make property improvements. The targeted properties are naturally occurring affordable housing that have been maintained, are licensed, no license revocations and are in good standing</w:t>
      </w:r>
      <w:r w:rsidDel="00000000" w:rsidR="00000000" w:rsidRPr="00000000">
        <w:rPr>
          <w:rFonts w:ascii="Roboto" w:cs="Roboto" w:eastAsia="Roboto" w:hAnsi="Roboto"/>
          <w:b w:val="1"/>
          <w:color w:val="222222"/>
          <w:sz w:val="20"/>
          <w:szCs w:val="20"/>
          <w:rtl w:val="0"/>
        </w:rPr>
        <w:t xml:space="preserve">.  </w:t>
      </w:r>
      <w:r w:rsidDel="00000000" w:rsidR="00000000" w:rsidRPr="00000000">
        <w:rPr>
          <w:rFonts w:ascii="Roboto" w:cs="Roboto" w:eastAsia="Roboto" w:hAnsi="Roboto"/>
          <w:color w:val="222222"/>
          <w:sz w:val="20"/>
          <w:szCs w:val="20"/>
          <w:rtl w:val="0"/>
        </w:rPr>
        <w:t xml:space="preserve">Alex suggests we consider a small, pilot program for landlords in Logan Park.  He will bring this to the October board meeting for further discussion.</w:t>
      </w:r>
    </w:p>
    <w:p w:rsidR="00000000" w:rsidDel="00000000" w:rsidP="00000000" w:rsidRDefault="00000000" w:rsidRPr="00000000" w14:paraId="00000010">
      <w:pPr>
        <w:rPr>
          <w:rFonts w:ascii="Roboto" w:cs="Roboto" w:eastAsia="Roboto" w:hAnsi="Roboto"/>
          <w:b w:val="1"/>
          <w:color w:val="222222"/>
          <w:sz w:val="20"/>
          <w:szCs w:val="20"/>
        </w:rPr>
      </w:pPr>
      <w:r w:rsidDel="00000000" w:rsidR="00000000" w:rsidRPr="00000000">
        <w:rPr>
          <w:rtl w:val="0"/>
        </w:rPr>
      </w:r>
    </w:p>
    <w:p w:rsidR="00000000" w:rsidDel="00000000" w:rsidP="00000000" w:rsidRDefault="00000000" w:rsidRPr="00000000" w14:paraId="00000011">
      <w:pPr>
        <w:rPr>
          <w:rFonts w:ascii="Roboto" w:cs="Roboto" w:eastAsia="Roboto" w:hAnsi="Roboto"/>
          <w:b w:val="1"/>
          <w:color w:val="222222"/>
          <w:sz w:val="20"/>
          <w:szCs w:val="20"/>
        </w:rPr>
      </w:pPr>
      <w:r w:rsidDel="00000000" w:rsidR="00000000" w:rsidRPr="00000000">
        <w:rPr>
          <w:rFonts w:ascii="Roboto" w:cs="Roboto" w:eastAsia="Roboto" w:hAnsi="Roboto"/>
          <w:b w:val="1"/>
          <w:color w:val="222222"/>
          <w:sz w:val="20"/>
          <w:szCs w:val="20"/>
          <w:rtl w:val="0"/>
        </w:rPr>
        <w:t xml:space="preserve">Priorities Updates - Pat V and Jeff K</w:t>
      </w:r>
    </w:p>
    <w:p w:rsidR="00000000" w:rsidDel="00000000" w:rsidP="00000000" w:rsidRDefault="00000000" w:rsidRPr="00000000" w14:paraId="00000012">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Pat and Clark are working on a grant proposal for 25k from People for Parks.  Grant deadline is October 1st.   We have sent out requests for more information from those who submitted Action Plans.  We are moving forward with the NE Tool Library classes, Alex will follow up with Kate from the Tool Library.  The next Priorities Implementation meeting is 9.17.19, 6pm @ Logan Park.</w:t>
      </w:r>
      <w:r w:rsidDel="00000000" w:rsidR="00000000" w:rsidRPr="00000000">
        <w:rPr>
          <w:rtl w:val="0"/>
        </w:rPr>
      </w:r>
    </w:p>
    <w:p w:rsidR="00000000" w:rsidDel="00000000" w:rsidP="00000000" w:rsidRDefault="00000000" w:rsidRPr="00000000" w14:paraId="00000013">
      <w:pPr>
        <w:rPr>
          <w:rFonts w:ascii="Roboto" w:cs="Roboto" w:eastAsia="Roboto" w:hAnsi="Roboto"/>
          <w:b w:val="1"/>
          <w:color w:val="222222"/>
          <w:sz w:val="20"/>
          <w:szCs w:val="20"/>
        </w:rPr>
      </w:pPr>
      <w:r w:rsidDel="00000000" w:rsidR="00000000" w:rsidRPr="00000000">
        <w:rPr>
          <w:rtl w:val="0"/>
        </w:rPr>
      </w:r>
    </w:p>
    <w:p w:rsidR="00000000" w:rsidDel="00000000" w:rsidP="00000000" w:rsidRDefault="00000000" w:rsidRPr="00000000" w14:paraId="00000014">
      <w:pPr>
        <w:rPr>
          <w:rFonts w:ascii="Roboto" w:cs="Roboto" w:eastAsia="Roboto" w:hAnsi="Roboto"/>
          <w:b w:val="1"/>
          <w:color w:val="222222"/>
          <w:sz w:val="20"/>
          <w:szCs w:val="20"/>
        </w:rPr>
      </w:pPr>
      <w:r w:rsidDel="00000000" w:rsidR="00000000" w:rsidRPr="00000000">
        <w:rPr>
          <w:rFonts w:ascii="Roboto" w:cs="Roboto" w:eastAsia="Roboto" w:hAnsi="Roboto"/>
          <w:b w:val="1"/>
          <w:color w:val="222222"/>
          <w:sz w:val="20"/>
          <w:szCs w:val="20"/>
          <w:rtl w:val="0"/>
        </w:rPr>
        <w:t xml:space="preserve">Summer Event Updates </w:t>
      </w:r>
    </w:p>
    <w:p w:rsidR="00000000" w:rsidDel="00000000" w:rsidP="00000000" w:rsidRDefault="00000000" w:rsidRPr="00000000" w14:paraId="00000015">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LPNA had a presence at NE Open Streets, NE Farmers Market, the Logan Park Ice Cream Social, and the Edison BBQ,  Reanne reports considerable engagement at the Open Streets and Ice Cream social events, including numerous connections,  email sign ups, and submitted surveys.   Pat V. advised we provide a kid’s activity if we participate in next year's Edison BBQ.  </w:t>
      </w:r>
      <w:r w:rsidDel="00000000" w:rsidR="00000000" w:rsidRPr="00000000">
        <w:rPr>
          <w:rtl w:val="0"/>
        </w:rPr>
      </w:r>
    </w:p>
    <w:p w:rsidR="00000000" w:rsidDel="00000000" w:rsidP="00000000" w:rsidRDefault="00000000" w:rsidRPr="00000000" w14:paraId="00000016">
      <w:pPr>
        <w:rPr>
          <w:rFonts w:ascii="Roboto" w:cs="Roboto" w:eastAsia="Roboto" w:hAnsi="Roboto"/>
          <w:color w:val="222222"/>
          <w:sz w:val="20"/>
          <w:szCs w:val="20"/>
        </w:rPr>
      </w:pPr>
      <w:r w:rsidDel="00000000" w:rsidR="00000000" w:rsidRPr="00000000">
        <w:rPr>
          <w:rtl w:val="0"/>
        </w:rPr>
      </w:r>
    </w:p>
    <w:p w:rsidR="00000000" w:rsidDel="00000000" w:rsidP="00000000" w:rsidRDefault="00000000" w:rsidRPr="00000000" w14:paraId="00000017">
      <w:pPr>
        <w:rPr>
          <w:rFonts w:ascii="Roboto" w:cs="Roboto" w:eastAsia="Roboto" w:hAnsi="Roboto"/>
          <w:color w:val="222222"/>
          <w:sz w:val="20"/>
          <w:szCs w:val="20"/>
        </w:rPr>
      </w:pPr>
      <w:r w:rsidDel="00000000" w:rsidR="00000000" w:rsidRPr="00000000">
        <w:rPr>
          <w:rtl w:val="0"/>
        </w:rPr>
      </w:r>
    </w:p>
    <w:p w:rsidR="00000000" w:rsidDel="00000000" w:rsidP="00000000" w:rsidRDefault="00000000" w:rsidRPr="00000000" w14:paraId="00000018">
      <w:pPr>
        <w:rPr>
          <w:rFonts w:ascii="Roboto" w:cs="Roboto" w:eastAsia="Roboto" w:hAnsi="Roboto"/>
          <w:b w:val="1"/>
          <w:color w:val="222222"/>
          <w:sz w:val="20"/>
          <w:szCs w:val="20"/>
        </w:rPr>
      </w:pPr>
      <w:r w:rsidDel="00000000" w:rsidR="00000000" w:rsidRPr="00000000">
        <w:rPr>
          <w:rFonts w:ascii="Roboto" w:cs="Roboto" w:eastAsia="Roboto" w:hAnsi="Roboto"/>
          <w:b w:val="1"/>
          <w:color w:val="222222"/>
          <w:sz w:val="20"/>
          <w:szCs w:val="20"/>
          <w:rtl w:val="0"/>
        </w:rPr>
        <w:t xml:space="preserve">Renter's Rights Event Update</w:t>
      </w:r>
    </w:p>
    <w:p w:rsidR="00000000" w:rsidDel="00000000" w:rsidP="00000000" w:rsidRDefault="00000000" w:rsidRPr="00000000" w14:paraId="00000019">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The Renter’s Rights Event is scheduled for October 15th, 5:30pm @ Able Brewery.  If Able is open for normal business that day, we will not be charged any venue fees.  If they are closed, the cost is $300 with a $250 drink minimum.  The participating neighborhoods agreed to share the fee.  LPNA will also advertise the event with an insert in our newsletter.  </w:t>
      </w:r>
    </w:p>
    <w:p w:rsidR="00000000" w:rsidDel="00000000" w:rsidP="00000000" w:rsidRDefault="00000000" w:rsidRPr="00000000" w14:paraId="0000001A">
      <w:pPr>
        <w:rPr>
          <w:rFonts w:ascii="Roboto" w:cs="Roboto" w:eastAsia="Roboto" w:hAnsi="Roboto"/>
          <w:color w:val="222222"/>
          <w:sz w:val="20"/>
          <w:szCs w:val="20"/>
        </w:rPr>
      </w:pPr>
      <w:r w:rsidDel="00000000" w:rsidR="00000000" w:rsidRPr="00000000">
        <w:rPr>
          <w:rtl w:val="0"/>
        </w:rPr>
      </w:r>
    </w:p>
    <w:p w:rsidR="00000000" w:rsidDel="00000000" w:rsidP="00000000" w:rsidRDefault="00000000" w:rsidRPr="00000000" w14:paraId="0000001B">
      <w:pPr>
        <w:rPr>
          <w:rFonts w:ascii="Roboto" w:cs="Roboto" w:eastAsia="Roboto" w:hAnsi="Roboto"/>
          <w:b w:val="1"/>
          <w:color w:val="222222"/>
          <w:sz w:val="20"/>
          <w:szCs w:val="20"/>
        </w:rPr>
      </w:pPr>
      <w:r w:rsidDel="00000000" w:rsidR="00000000" w:rsidRPr="00000000">
        <w:rPr>
          <w:rFonts w:ascii="Roboto" w:cs="Roboto" w:eastAsia="Roboto" w:hAnsi="Roboto"/>
          <w:b w:val="1"/>
          <w:color w:val="222222"/>
          <w:sz w:val="20"/>
          <w:szCs w:val="20"/>
          <w:rtl w:val="0"/>
        </w:rPr>
        <w:t xml:space="preserve">Metro Transit Grant</w:t>
      </w:r>
    </w:p>
    <w:p w:rsidR="00000000" w:rsidDel="00000000" w:rsidP="00000000" w:rsidRDefault="00000000" w:rsidRPr="00000000" w14:paraId="0000001C">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LPNA was not selected for the NetworkNext grant.</w:t>
      </w:r>
    </w:p>
    <w:p w:rsidR="00000000" w:rsidDel="00000000" w:rsidP="00000000" w:rsidRDefault="00000000" w:rsidRPr="00000000" w14:paraId="0000001D">
      <w:pPr>
        <w:rPr>
          <w:rFonts w:ascii="Roboto" w:cs="Roboto" w:eastAsia="Roboto" w:hAnsi="Roboto"/>
          <w:color w:val="222222"/>
          <w:sz w:val="20"/>
          <w:szCs w:val="20"/>
        </w:rPr>
      </w:pPr>
      <w:r w:rsidDel="00000000" w:rsidR="00000000" w:rsidRPr="00000000">
        <w:rPr>
          <w:rtl w:val="0"/>
        </w:rPr>
      </w:r>
    </w:p>
    <w:p w:rsidR="00000000" w:rsidDel="00000000" w:rsidP="00000000" w:rsidRDefault="00000000" w:rsidRPr="00000000" w14:paraId="0000001E">
      <w:pPr>
        <w:rPr>
          <w:rFonts w:ascii="Roboto" w:cs="Roboto" w:eastAsia="Roboto" w:hAnsi="Roboto"/>
          <w:b w:val="1"/>
          <w:color w:val="222222"/>
          <w:sz w:val="20"/>
          <w:szCs w:val="20"/>
        </w:rPr>
      </w:pPr>
      <w:r w:rsidDel="00000000" w:rsidR="00000000" w:rsidRPr="00000000">
        <w:rPr>
          <w:rFonts w:ascii="Roboto" w:cs="Roboto" w:eastAsia="Roboto" w:hAnsi="Roboto"/>
          <w:b w:val="1"/>
          <w:color w:val="222222"/>
          <w:sz w:val="20"/>
          <w:szCs w:val="20"/>
          <w:rtl w:val="0"/>
        </w:rPr>
        <w:t xml:space="preserve">Sheridan Park Grand Opening - October 5th</w:t>
      </w:r>
    </w:p>
    <w:p w:rsidR="00000000" w:rsidDel="00000000" w:rsidP="00000000" w:rsidRDefault="00000000" w:rsidRPr="00000000" w14:paraId="0000001F">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There are no tabling opportunities for LPNA but we can hand out buttons or flyers if desired. </w:t>
      </w:r>
    </w:p>
    <w:p w:rsidR="00000000" w:rsidDel="00000000" w:rsidP="00000000" w:rsidRDefault="00000000" w:rsidRPr="00000000" w14:paraId="00000020">
      <w:pPr>
        <w:rPr>
          <w:rFonts w:ascii="Roboto" w:cs="Roboto" w:eastAsia="Roboto" w:hAnsi="Roboto"/>
          <w:color w:val="222222"/>
          <w:sz w:val="20"/>
          <w:szCs w:val="20"/>
        </w:rPr>
      </w:pPr>
      <w:r w:rsidDel="00000000" w:rsidR="00000000" w:rsidRPr="00000000">
        <w:rPr>
          <w:rtl w:val="0"/>
        </w:rPr>
      </w:r>
    </w:p>
    <w:p w:rsidR="00000000" w:rsidDel="00000000" w:rsidP="00000000" w:rsidRDefault="00000000" w:rsidRPr="00000000" w14:paraId="00000021">
      <w:pPr>
        <w:rPr>
          <w:rFonts w:ascii="Roboto" w:cs="Roboto" w:eastAsia="Roboto" w:hAnsi="Roboto"/>
          <w:b w:val="1"/>
          <w:color w:val="222222"/>
          <w:sz w:val="20"/>
          <w:szCs w:val="20"/>
        </w:rPr>
      </w:pPr>
      <w:r w:rsidDel="00000000" w:rsidR="00000000" w:rsidRPr="00000000">
        <w:rPr>
          <w:rFonts w:ascii="Roboto" w:cs="Roboto" w:eastAsia="Roboto" w:hAnsi="Roboto"/>
          <w:b w:val="1"/>
          <w:color w:val="222222"/>
          <w:sz w:val="20"/>
          <w:szCs w:val="20"/>
          <w:rtl w:val="0"/>
        </w:rPr>
        <w:t xml:space="preserve">Next Board meeting is Tuesday, October 8th, 6:15pm @ Logan Park</w:t>
      </w:r>
    </w:p>
    <w:p w:rsidR="00000000" w:rsidDel="00000000" w:rsidP="00000000" w:rsidRDefault="00000000" w:rsidRPr="00000000" w14:paraId="00000022">
      <w:pPr>
        <w:rPr>
          <w:rFonts w:ascii="Roboto" w:cs="Roboto" w:eastAsia="Roboto" w:hAnsi="Roboto"/>
          <w:b w:val="1"/>
          <w:color w:val="222222"/>
          <w:sz w:val="20"/>
          <w:szCs w:val="20"/>
        </w:rPr>
      </w:pPr>
      <w:r w:rsidDel="00000000" w:rsidR="00000000" w:rsidRPr="00000000">
        <w:rPr>
          <w:rtl w:val="0"/>
        </w:rPr>
      </w:r>
    </w:p>
    <w:p w:rsidR="00000000" w:rsidDel="00000000" w:rsidP="00000000" w:rsidRDefault="00000000" w:rsidRPr="00000000" w14:paraId="00000023">
      <w:pPr>
        <w:rPr>
          <w:rFonts w:ascii="Roboto" w:cs="Roboto" w:eastAsia="Roboto" w:hAnsi="Roboto"/>
          <w:b w:val="1"/>
          <w:color w:val="222222"/>
          <w:sz w:val="20"/>
          <w:szCs w:val="20"/>
        </w:rPr>
      </w:pPr>
      <w:r w:rsidDel="00000000" w:rsidR="00000000" w:rsidRPr="00000000">
        <w:rPr>
          <w:rFonts w:ascii="Roboto" w:cs="Roboto" w:eastAsia="Roboto" w:hAnsi="Roboto"/>
          <w:b w:val="1"/>
          <w:color w:val="222222"/>
          <w:sz w:val="20"/>
          <w:szCs w:val="20"/>
          <w:rtl w:val="0"/>
        </w:rPr>
        <w:t xml:space="preserve">October General Meeting, October 16th, 7pm @ Logan Park</w:t>
      </w:r>
    </w:p>
    <w:p w:rsidR="00000000" w:rsidDel="00000000" w:rsidP="00000000" w:rsidRDefault="00000000" w:rsidRPr="00000000" w14:paraId="00000024">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Confirmed guests: Carrie Ann Christensen, Parks for All MPRB Comp Plan</w:t>
      </w:r>
    </w:p>
    <w:p w:rsidR="00000000" w:rsidDel="00000000" w:rsidP="00000000" w:rsidRDefault="00000000" w:rsidRPr="00000000" w14:paraId="00000025">
      <w:pPr>
        <w:rPr>
          <w:rFonts w:ascii="Roboto" w:cs="Roboto" w:eastAsia="Roboto" w:hAnsi="Roboto"/>
          <w:color w:val="222222"/>
          <w:sz w:val="20"/>
          <w:szCs w:val="20"/>
        </w:rPr>
      </w:pPr>
      <w:r w:rsidDel="00000000" w:rsidR="00000000" w:rsidRPr="00000000">
        <w:rPr>
          <w:rFonts w:ascii="Roboto" w:cs="Roboto" w:eastAsia="Roboto" w:hAnsi="Roboto"/>
          <w:color w:val="222222"/>
          <w:sz w:val="20"/>
          <w:szCs w:val="20"/>
          <w:rtl w:val="0"/>
        </w:rPr>
        <w:t xml:space="preserve">Invited guest: City of Mpls -Regulatory,  Anne Ryan -1200 Central,  Mayor Frey </w:t>
      </w:r>
    </w:p>
    <w:p w:rsidR="00000000" w:rsidDel="00000000" w:rsidP="00000000" w:rsidRDefault="00000000" w:rsidRPr="00000000" w14:paraId="0000002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earlgiles.com" TargetMode="External"/><Relationship Id="rId7" Type="http://schemas.openxmlformats.org/officeDocument/2006/relationships/hyperlink" Target="http://workshopr2.wixsite.com/kell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